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240" w:lineRule="auto"/>
        <w:rPr>
          <w:rFonts w:ascii="inherit" w:cs="inherit" w:eastAsia="inherit" w:hAnsi="inherit"/>
          <w:color w:val="cccccc"/>
          <w:sz w:val="19"/>
          <w:szCs w:val="19"/>
        </w:rPr>
      </w:pPr>
      <w:hyperlink r:id="rId6">
        <w:r w:rsidDel="00000000" w:rsidR="00000000" w:rsidRPr="00000000">
          <w:rPr>
            <w:rFonts w:ascii="inherit" w:cs="inherit" w:eastAsia="inherit" w:hAnsi="inherit"/>
            <w:color w:val="cccccc"/>
            <w:sz w:val="19"/>
            <w:szCs w:val="19"/>
            <w:u w:val="single"/>
            <w:rtl w:val="0"/>
          </w:rPr>
          <w:t xml:space="preserve">Accueil</w:t>
        </w:r>
      </w:hyperlink>
      <w:r w:rsidDel="00000000" w:rsidR="00000000" w:rsidRPr="00000000">
        <w:rPr>
          <w:rFonts w:ascii="inherit" w:cs="inherit" w:eastAsia="inherit" w:hAnsi="inherit"/>
          <w:color w:val="cccccc"/>
          <w:sz w:val="19"/>
          <w:szCs w:val="19"/>
          <w:rtl w:val="0"/>
        </w:rPr>
        <w:t xml:space="preserve"> / </w:t>
      </w:r>
      <w:hyperlink r:id="rId7">
        <w:r w:rsidDel="00000000" w:rsidR="00000000" w:rsidRPr="00000000">
          <w:rPr>
            <w:rFonts w:ascii="inherit" w:cs="inherit" w:eastAsia="inherit" w:hAnsi="inherit"/>
            <w:color w:val="cccccc"/>
            <w:sz w:val="19"/>
            <w:szCs w:val="19"/>
            <w:u w:val="single"/>
            <w:rtl w:val="0"/>
          </w:rPr>
          <w:t xml:space="preserve">Actualités</w:t>
        </w:r>
      </w:hyperlink>
      <w:r w:rsidDel="00000000" w:rsidR="00000000" w:rsidRPr="00000000">
        <w:rPr>
          <w:rFonts w:ascii="inherit" w:cs="inherit" w:eastAsia="inherit" w:hAnsi="inherit"/>
          <w:color w:val="cccccc"/>
          <w:sz w:val="19"/>
          <w:szCs w:val="19"/>
          <w:rtl w:val="0"/>
        </w:rPr>
        <w:t xml:space="preserve"> / </w:t>
      </w:r>
      <w:hyperlink r:id="rId8">
        <w:r w:rsidDel="00000000" w:rsidR="00000000" w:rsidRPr="00000000">
          <w:rPr>
            <w:rFonts w:ascii="inherit" w:cs="inherit" w:eastAsia="inherit" w:hAnsi="inherit"/>
            <w:color w:val="cccccc"/>
            <w:sz w:val="19"/>
            <w:szCs w:val="19"/>
            <w:u w:val="single"/>
            <w:rtl w:val="0"/>
          </w:rPr>
          <w:t xml:space="preserve">Vidéothèque</w:t>
        </w:r>
      </w:hyperlink>
      <w:r w:rsidDel="00000000" w:rsidR="00000000" w:rsidRPr="00000000">
        <w:rPr>
          <w:rFonts w:ascii="inherit" w:cs="inherit" w:eastAsia="inherit" w:hAnsi="inherit"/>
          <w:color w:val="cccccc"/>
          <w:sz w:val="19"/>
          <w:szCs w:val="19"/>
          <w:rtl w:val="0"/>
        </w:rPr>
        <w:t xml:space="preserve"> / </w:t>
      </w:r>
      <w:hyperlink r:id="rId9">
        <w:r w:rsidDel="00000000" w:rsidR="00000000" w:rsidRPr="00000000">
          <w:rPr>
            <w:rFonts w:ascii="inherit" w:cs="inherit" w:eastAsia="inherit" w:hAnsi="inherit"/>
            <w:color w:val="cccccc"/>
            <w:sz w:val="19"/>
            <w:szCs w:val="19"/>
            <w:u w:val="single"/>
            <w:rtl w:val="0"/>
          </w:rPr>
          <w:t xml:space="preserve">Projet de recherche « Riposte à la Covid-19 par la protection sociale et le (...)</w:t>
        </w:r>
      </w:hyperlink>
      <w:r w:rsidDel="00000000" w:rsidR="00000000" w:rsidRPr="00000000">
        <w:rPr>
          <w:rFonts w:ascii="inherit" w:cs="inherit" w:eastAsia="inherit" w:hAnsi="inherit"/>
          <w:color w:val="cccccc"/>
          <w:sz w:val="19"/>
          <w:szCs w:val="19"/>
          <w:rtl w:val="0"/>
        </w:rPr>
        <w:t xml:space="preserve"> / Projet COPSA - La Parole aux acteurs Capsule 1 - entretien avec Moussé B. (...)</w:t>
      </w:r>
    </w:p>
    <w:p w:rsidR="00000000" w:rsidDel="00000000" w:rsidP="00000000" w:rsidRDefault="00000000" w:rsidRPr="00000000" w14:paraId="00000002">
      <w:pPr>
        <w:shd w:fill="ffffff" w:val="clear"/>
        <w:spacing w:line="240" w:lineRule="auto"/>
        <w:rPr>
          <w:rFonts w:ascii="inherit" w:cs="inherit" w:eastAsia="inherit" w:hAnsi="inherit"/>
          <w:b w:val="1"/>
          <w:color w:val="222222"/>
          <w:sz w:val="36"/>
          <w:szCs w:val="36"/>
        </w:rPr>
      </w:pPr>
      <w:bookmarkStart w:colFirst="0" w:colLast="0" w:name="_gjdgxs" w:id="0"/>
      <w:bookmarkEnd w:id="0"/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Projet COPSA - La Parole aux acteurs Capsule 1 - entretien avec Moussé B. Faye Directeur DCPE</w:t>
      </w:r>
    </w:p>
    <w:p w:rsidR="00000000" w:rsidDel="00000000" w:rsidP="00000000" w:rsidRDefault="00000000" w:rsidRPr="00000000" w14:paraId="00000003">
      <w:pPr>
        <w:shd w:fill="ffffff" w:val="clear"/>
        <w:spacing w:after="120" w:line="240" w:lineRule="auto"/>
        <w:rPr>
          <w:rFonts w:ascii="Arial" w:cs="Arial" w:eastAsia="Arial" w:hAnsi="Arial"/>
          <w:color w:val="99999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999999"/>
          <w:sz w:val="20"/>
          <w:szCs w:val="20"/>
          <w:rtl w:val="0"/>
        </w:rPr>
        <w:t xml:space="preserve">Publié le 16 octobre 2021</w:t>
      </w:r>
    </w:p>
    <w:p w:rsidR="00000000" w:rsidDel="00000000" w:rsidP="00000000" w:rsidRDefault="00000000" w:rsidRPr="00000000" w14:paraId="00000004">
      <w:pPr>
        <w:shd w:fill="ffffff" w:val="clear"/>
        <w:spacing w:after="240" w:line="240" w:lineRule="auto"/>
        <w:rPr>
          <w:rFonts w:ascii="Arial" w:cs="Arial" w:eastAsia="Arial" w:hAnsi="Arial"/>
          <w:color w:val="a08e15"/>
          <w:sz w:val="25"/>
          <w:szCs w:val="25"/>
        </w:rPr>
      </w:pPr>
      <w:r w:rsidDel="00000000" w:rsidR="00000000" w:rsidRPr="00000000">
        <w:rPr>
          <w:rFonts w:ascii="Arial" w:cs="Arial" w:eastAsia="Arial" w:hAnsi="Arial"/>
          <w:color w:val="a08e15"/>
          <w:sz w:val="25"/>
          <w:szCs w:val="25"/>
          <w:rtl w:val="0"/>
        </w:rPr>
        <w:t xml:space="preserve">M. Moussé Bar FAYE est Directeur du développement communautaire et de la promotion de l’équité. Il est également membre du comité de pilotage du projet COPSA.</w:t>
      </w:r>
    </w:p>
    <w:p w:rsidR="00000000" w:rsidDel="00000000" w:rsidP="00000000" w:rsidRDefault="00000000" w:rsidRPr="00000000" w14:paraId="00000005">
      <w:pPr>
        <w:shd w:fill="ffffff" w:val="clear"/>
        <w:spacing w:after="240" w:line="240" w:lineRule="auto"/>
        <w:rPr>
          <w:rFonts w:ascii="inherit" w:cs="inherit" w:eastAsia="inherit" w:hAnsi="inherit"/>
          <w:b w:val="1"/>
          <w:color w:val="999999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999999"/>
          <w:sz w:val="36"/>
          <w:szCs w:val="36"/>
          <w:rtl w:val="0"/>
        </w:rPr>
        <w:t xml:space="preserve">Lire aussi</w:t>
      </w:r>
    </w:p>
    <w:p w:rsidR="00000000" w:rsidDel="00000000" w:rsidP="00000000" w:rsidRDefault="00000000" w:rsidRPr="00000000" w14:paraId="00000006">
      <w:pPr>
        <w:shd w:fill="ffffff" w:val="clear"/>
        <w:spacing w:after="240" w:line="240" w:lineRule="auto"/>
        <w:rPr>
          <w:rFonts w:ascii="inherit" w:cs="inherit" w:eastAsia="inherit" w:hAnsi="inherit"/>
          <w:b w:val="1"/>
          <w:color w:val="999999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240" w:line="240" w:lineRule="auto"/>
        <w:rPr>
          <w:rFonts w:ascii="inherit" w:cs="inherit" w:eastAsia="inherit" w:hAnsi="inherit"/>
          <w:b w:val="1"/>
          <w:color w:val="999999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999999"/>
          <w:sz w:val="36"/>
          <w:szCs w:val="36"/>
          <w:rtl w:val="0"/>
        </w:rPr>
        <w:t xml:space="preserve">Lien Site Web : </w:t>
      </w:r>
      <w:hyperlink r:id="rId10">
        <w:r w:rsidDel="00000000" w:rsidR="00000000" w:rsidRPr="00000000">
          <w:rPr>
            <w:rFonts w:ascii="inherit" w:cs="inherit" w:eastAsia="inherit" w:hAnsi="inherit"/>
            <w:b w:val="1"/>
            <w:color w:val="0000ff"/>
            <w:sz w:val="36"/>
            <w:szCs w:val="36"/>
            <w:u w:val="single"/>
            <w:rtl w:val="0"/>
          </w:rPr>
          <w:t xml:space="preserve">https://www.ipar.sn/Projet-COPSA-La-Parole-aux-acteurs-Capsule-1-entretien-avec-Mousse-B-Faye.html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240" w:line="240" w:lineRule="auto"/>
        <w:rPr>
          <w:rFonts w:ascii="inherit" w:cs="inherit" w:eastAsia="inherit" w:hAnsi="inherit"/>
          <w:b w:val="1"/>
          <w:color w:val="999999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999999"/>
          <w:sz w:val="36"/>
          <w:szCs w:val="36"/>
          <w:rtl w:val="0"/>
        </w:rPr>
        <w:t xml:space="preserve">Lien YouTube : </w:t>
      </w:r>
      <w:hyperlink r:id="rId11">
        <w:r w:rsidDel="00000000" w:rsidR="00000000" w:rsidRPr="00000000">
          <w:rPr>
            <w:rFonts w:ascii="inherit" w:cs="inherit" w:eastAsia="inherit" w:hAnsi="inherit"/>
            <w:b w:val="1"/>
            <w:color w:val="0000ff"/>
            <w:sz w:val="36"/>
            <w:szCs w:val="36"/>
            <w:u w:val="single"/>
            <w:rtl w:val="0"/>
          </w:rPr>
          <w:t xml:space="preserve">https://www.youtube.com/watch?v=k8P5Y6k6krg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inheri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www.youtube.com/watch?v=k8P5Y6k6krg" TargetMode="External"/><Relationship Id="rId10" Type="http://schemas.openxmlformats.org/officeDocument/2006/relationships/hyperlink" Target="https://www.ipar.sn/Projet-COPSA-La-Parole-aux-acteurs-Capsule-1-entretien-avec-Mousse-B-Faye.html" TargetMode="External"/><Relationship Id="rId9" Type="http://schemas.openxmlformats.org/officeDocument/2006/relationships/hyperlink" Target="https://www.ipar.sn/-COPSA-.html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ipar.sn/" TargetMode="External"/><Relationship Id="rId7" Type="http://schemas.openxmlformats.org/officeDocument/2006/relationships/hyperlink" Target="https://www.ipar.sn/-Actualites-.html" TargetMode="External"/><Relationship Id="rId8" Type="http://schemas.openxmlformats.org/officeDocument/2006/relationships/hyperlink" Target="https://www.ipar.sn/-Videotheque-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